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93A3" w14:textId="04E5BE76" w:rsidR="001E6A96" w:rsidRDefault="00000000" w:rsidP="006B0A2B">
      <w:pPr>
        <w:tabs>
          <w:tab w:val="right" w:pos="10205"/>
        </w:tabs>
        <w:spacing w:after="32"/>
        <w:ind w:left="-15" w:right="-15"/>
      </w:pPr>
      <w:r>
        <w:rPr>
          <w:rFonts w:ascii="Times New Roman" w:eastAsia="Times New Roman" w:hAnsi="Times New Roman" w:cs="Times New Roman"/>
          <w:color w:val="2C2A28"/>
          <w:sz w:val="19"/>
        </w:rPr>
        <w:t xml:space="preserve">OJ L, 27.3.2026 </w:t>
      </w:r>
      <w:r>
        <w:rPr>
          <w:rFonts w:ascii="Times New Roman" w:eastAsia="Times New Roman" w:hAnsi="Times New Roman" w:cs="Times New Roman"/>
          <w:color w:val="2C2A28"/>
          <w:sz w:val="19"/>
        </w:rPr>
        <w:tab/>
      </w:r>
      <w:r>
        <w:rPr>
          <w:rFonts w:ascii="Times New Roman" w:eastAsia="Times New Roman" w:hAnsi="Times New Roman" w:cs="Times New Roman"/>
          <w:color w:val="2C2A28"/>
          <w:sz w:val="32"/>
        </w:rPr>
        <w:t>EN</w:t>
      </w:r>
    </w:p>
    <w:p w14:paraId="2DB6FC65" w14:textId="77777777" w:rsidR="006B0A2B" w:rsidRDefault="006B0A2B" w:rsidP="006B0A2B">
      <w:pPr>
        <w:tabs>
          <w:tab w:val="right" w:pos="10205"/>
        </w:tabs>
        <w:spacing w:after="32"/>
        <w:ind w:left="-15" w:right="-15"/>
      </w:pPr>
    </w:p>
    <w:p w14:paraId="04F1EAA2" w14:textId="77777777" w:rsidR="005F574D" w:rsidRPr="005F574D" w:rsidRDefault="005F574D" w:rsidP="005F574D">
      <w:pPr>
        <w:pStyle w:val="Heading1"/>
        <w:rPr>
          <w:b/>
          <w:bCs/>
          <w:sz w:val="22"/>
          <w:szCs w:val="22"/>
        </w:rPr>
      </w:pPr>
      <w:r w:rsidRPr="005F574D">
        <w:rPr>
          <w:b/>
          <w:bCs/>
          <w:sz w:val="22"/>
          <w:szCs w:val="22"/>
        </w:rPr>
        <w:t xml:space="preserve">Delegeeritud määruse (EL) 2026/131 artikli 18 lõikes 3 osutatud kirjaliku deklaratsiooni </w:t>
      </w:r>
    </w:p>
    <w:p w14:paraId="0774A2C4" w14:textId="2534DD20" w:rsidR="005F574D" w:rsidRPr="005F574D" w:rsidRDefault="005F574D" w:rsidP="005F574D">
      <w:pPr>
        <w:pStyle w:val="Heading1"/>
        <w:rPr>
          <w:b/>
          <w:bCs/>
          <w:sz w:val="22"/>
          <w:szCs w:val="22"/>
        </w:rPr>
      </w:pPr>
      <w:r w:rsidRPr="005F574D">
        <w:rPr>
          <w:b/>
          <w:bCs/>
          <w:sz w:val="22"/>
          <w:szCs w:val="22"/>
        </w:rPr>
        <w:t>vorm ja kujundus</w:t>
      </w:r>
    </w:p>
    <w:p w14:paraId="1AA44E48" w14:textId="71B297AA" w:rsidR="001E6A96" w:rsidRPr="006B0A2B" w:rsidRDefault="00000000" w:rsidP="005F574D">
      <w:pPr>
        <w:spacing w:after="236" w:line="226" w:lineRule="auto"/>
        <w:ind w:left="645" w:right="583" w:hanging="10"/>
        <w:jc w:val="center"/>
        <w:rPr>
          <w:bCs/>
          <w:i/>
          <w:iCs/>
          <w:sz w:val="20"/>
          <w:szCs w:val="20"/>
        </w:rPr>
      </w:pPr>
      <w:r w:rsidRPr="006B0A2B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Format and layout of the written declaration referred to in Article 18(3) of </w:t>
      </w:r>
      <w:proofErr w:type="spellStart"/>
      <w:r w:rsidRPr="006B0A2B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Delegated</w:t>
      </w:r>
      <w:proofErr w:type="spellEnd"/>
      <w:r w:rsidRPr="006B0A2B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Pr="006B0A2B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Regulation</w:t>
      </w:r>
      <w:proofErr w:type="spellEnd"/>
      <w:r w:rsidRPr="006B0A2B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(EU) 2026/131</w:t>
      </w:r>
    </w:p>
    <w:p w14:paraId="2C5BF25B" w14:textId="152E1DAB" w:rsidR="001E6A96" w:rsidRPr="005F574D" w:rsidRDefault="005F574D">
      <w:pPr>
        <w:spacing w:after="234"/>
        <w:ind w:right="5"/>
        <w:jc w:val="center"/>
        <w:rPr>
          <w:bCs/>
        </w:rPr>
      </w:pPr>
      <w:r w:rsidRPr="005F574D">
        <w:rPr>
          <w:rFonts w:ascii="Times New Roman" w:eastAsia="Times New Roman" w:hAnsi="Times New Roman" w:cs="Times New Roman"/>
          <w:b/>
          <w:sz w:val="18"/>
        </w:rPr>
        <w:t xml:space="preserve">DEKLARATSIOON </w:t>
      </w:r>
      <w:r w:rsidRPr="005F574D">
        <w:rPr>
          <w:rFonts w:ascii="Times New Roman" w:eastAsia="Times New Roman" w:hAnsi="Times New Roman" w:cs="Times New Roman"/>
          <w:bCs/>
          <w:i/>
          <w:iCs/>
          <w:sz w:val="18"/>
        </w:rPr>
        <w:t xml:space="preserve">/ </w:t>
      </w:r>
      <w:r w:rsidR="00000000" w:rsidRPr="005F574D">
        <w:rPr>
          <w:rFonts w:ascii="Times New Roman" w:eastAsia="Times New Roman" w:hAnsi="Times New Roman" w:cs="Times New Roman"/>
          <w:bCs/>
          <w:i/>
          <w:iCs/>
          <w:sz w:val="18"/>
        </w:rPr>
        <w:t>DECLARATION</w:t>
      </w:r>
      <w:r w:rsidR="00000000" w:rsidRPr="005F574D">
        <w:rPr>
          <w:rFonts w:ascii="Times New Roman" w:eastAsia="Times New Roman" w:hAnsi="Times New Roman" w:cs="Times New Roman"/>
          <w:bCs/>
          <w:sz w:val="18"/>
        </w:rPr>
        <w:t xml:space="preserve"> </w:t>
      </w:r>
    </w:p>
    <w:p w14:paraId="5E6D4A80" w14:textId="42507ED4" w:rsidR="001E6A96" w:rsidRPr="005F574D" w:rsidRDefault="005F574D">
      <w:pPr>
        <w:spacing w:after="25" w:line="249" w:lineRule="auto"/>
        <w:ind w:left="969" w:right="958" w:hanging="10"/>
        <w:jc w:val="both"/>
        <w:rPr>
          <w:i/>
          <w:iCs/>
        </w:rPr>
      </w:pPr>
      <w:r>
        <w:rPr>
          <w:rFonts w:ascii="Times New Roman" w:eastAsia="Times New Roman" w:hAnsi="Times New Roman" w:cs="Times New Roman"/>
        </w:rPr>
        <w:t xml:space="preserve">Mina, allakirjutanu, </w:t>
      </w:r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I, </w:t>
      </w:r>
      <w:proofErr w:type="spellStart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the</w:t>
      </w:r>
      <w:proofErr w:type="spellEnd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undersigned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21CFE83E" w14:textId="77777777" w:rsidR="001E6A96" w:rsidRDefault="00000000">
      <w:pPr>
        <w:spacing w:after="60" w:line="249" w:lineRule="auto"/>
        <w:ind w:left="969" w:right="958" w:hanging="10"/>
        <w:jc w:val="both"/>
      </w:pP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 </w:t>
      </w:r>
    </w:p>
    <w:p w14:paraId="400D60E6" w14:textId="1F0BC070" w:rsidR="001E6A96" w:rsidRPr="005F574D" w:rsidRDefault="005F574D" w:rsidP="005F574D">
      <w:pPr>
        <w:spacing w:after="293" w:line="298" w:lineRule="auto"/>
        <w:ind w:left="815" w:right="78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F574D">
        <w:rPr>
          <w:rFonts w:ascii="Times New Roman" w:eastAsia="Times New Roman" w:hAnsi="Times New Roman" w:cs="Times New Roman"/>
          <w:sz w:val="16"/>
          <w:szCs w:val="16"/>
        </w:rPr>
        <w:t>[allpool esitatud tabelis kirjeldatud lemmikloomade omanik või füüsiline isik, keda omanik on kirjalikult volitanud enda nimel läbi viima lemmikloomade mittekaubanduslikku liikumist(1)]</w:t>
      </w:r>
      <w:r w:rsidRPr="005F574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00000" w:rsidRPr="005F574D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[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16"/>
        </w:rPr>
        <w:t>owner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16"/>
        </w:rPr>
        <w:t xml:space="preserve"> of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16"/>
        </w:rPr>
        <w:t>the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16"/>
        </w:rPr>
        <w:t xml:space="preserve">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16"/>
        </w:rPr>
        <w:t>pet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16"/>
        </w:rPr>
        <w:t xml:space="preserve"> animals detailed in the table below or the natural person who has authorisation in writing from the owner to carry out the non-commercial movement of the pet animals on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16"/>
        </w:rPr>
        <w:t>behalf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16"/>
        </w:rPr>
        <w:t xml:space="preserve"> of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16"/>
        </w:rPr>
        <w:t>the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16"/>
        </w:rPr>
        <w:t xml:space="preserve">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16"/>
        </w:rPr>
        <w:t>owne</w:t>
      </w:r>
      <w:r>
        <w:rPr>
          <w:rFonts w:ascii="Times New Roman" w:eastAsia="Times New Roman" w:hAnsi="Times New Roman" w:cs="Times New Roman"/>
          <w:i/>
          <w:iCs/>
          <w:sz w:val="16"/>
        </w:rPr>
        <w:t>r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</w:rPr>
        <w:t>(1)]</w:t>
      </w:r>
      <w:r w:rsidR="00000000" w:rsidRPr="005F574D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5C4B313E" w14:textId="0C5EA444" w:rsidR="001E6A96" w:rsidRPr="006B0A2B" w:rsidRDefault="005F574D" w:rsidP="005F574D">
      <w:pPr>
        <w:spacing w:after="318" w:line="249" w:lineRule="auto"/>
        <w:ind w:left="969" w:right="958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F574D">
        <w:rPr>
          <w:rFonts w:ascii="Times New Roman" w:eastAsia="Times New Roman" w:hAnsi="Times New Roman" w:cs="Times New Roman"/>
        </w:rPr>
        <w:t>kinnitan, et järgmiste lemmikloomade liikumine on mittekaubanduslik liikumine ja selle eesmärk ei ole nende lemmikloomade müümine ega omandiõiguse üleandmine mõnel muul viisil</w:t>
      </w:r>
      <w:r>
        <w:rPr>
          <w:rFonts w:ascii="Times New Roman" w:eastAsia="Times New Roman" w:hAnsi="Times New Roman" w:cs="Times New Roman"/>
        </w:rPr>
        <w:t xml:space="preserve"> /</w:t>
      </w:r>
      <w:proofErr w:type="spellStart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declare</w:t>
      </w:r>
      <w:proofErr w:type="spellEnd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that</w:t>
      </w:r>
      <w:proofErr w:type="spellEnd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the</w:t>
      </w:r>
      <w:proofErr w:type="spellEnd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movement</w:t>
      </w:r>
      <w:proofErr w:type="spellEnd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of the following pet animals is a non-commercial movement and does not have as its aim either the sale of or another form of transfer of ownership of the pet animals concerned. </w:t>
      </w:r>
    </w:p>
    <w:p w14:paraId="3E36EA44" w14:textId="77777777" w:rsidR="005F574D" w:rsidRDefault="005F574D" w:rsidP="005F574D">
      <w:pPr>
        <w:spacing w:after="30" w:line="226" w:lineRule="auto"/>
        <w:ind w:left="645" w:right="636" w:firstLine="915"/>
        <w:jc w:val="center"/>
        <w:rPr>
          <w:rFonts w:ascii="Times New Roman" w:eastAsia="Times New Roman" w:hAnsi="Times New Roman" w:cs="Times New Roman"/>
          <w:bCs/>
          <w:i/>
          <w:iCs/>
        </w:rPr>
      </w:pPr>
      <w:r w:rsidRPr="005F574D">
        <w:rPr>
          <w:rFonts w:ascii="Times New Roman" w:eastAsia="Times New Roman" w:hAnsi="Times New Roman" w:cs="Times New Roman"/>
          <w:b/>
        </w:rPr>
        <w:t>Mittekaubandusliku liikumisega hõlmatud lemmikloomade</w:t>
      </w:r>
      <w:r w:rsidRPr="005F574D">
        <w:rPr>
          <w:rFonts w:ascii="Times New Roman" w:eastAsia="Times New Roman" w:hAnsi="Times New Roman" w:cs="Times New Roman"/>
          <w:b/>
          <w:i/>
          <w:iCs/>
        </w:rPr>
        <w:t xml:space="preserve"> </w:t>
      </w:r>
      <w:r w:rsidRPr="005F574D">
        <w:rPr>
          <w:rFonts w:ascii="Times New Roman" w:eastAsia="Times New Roman" w:hAnsi="Times New Roman" w:cs="Times New Roman"/>
          <w:b/>
        </w:rPr>
        <w:t>andmed</w:t>
      </w:r>
      <w:r>
        <w:rPr>
          <w:rFonts w:ascii="Times New Roman" w:eastAsia="Times New Roman" w:hAnsi="Times New Roman" w:cs="Times New Roman"/>
          <w:bCs/>
          <w:i/>
          <w:iCs/>
        </w:rPr>
        <w:t xml:space="preserve"> /</w:t>
      </w:r>
    </w:p>
    <w:p w14:paraId="4BAD019F" w14:textId="3CB31B9B" w:rsidR="001E6A96" w:rsidRPr="005F574D" w:rsidRDefault="005F574D" w:rsidP="005F574D">
      <w:pPr>
        <w:spacing w:after="30" w:line="226" w:lineRule="auto"/>
        <w:ind w:left="645" w:right="636" w:firstLine="915"/>
        <w:jc w:val="center"/>
        <w:rPr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 xml:space="preserve"> </w:t>
      </w:r>
      <w:proofErr w:type="spellStart"/>
      <w:r w:rsidR="00000000" w:rsidRPr="005F574D">
        <w:rPr>
          <w:rFonts w:ascii="Times New Roman" w:eastAsia="Times New Roman" w:hAnsi="Times New Roman" w:cs="Times New Roman"/>
          <w:bCs/>
          <w:i/>
          <w:iCs/>
        </w:rPr>
        <w:t>Details</w:t>
      </w:r>
      <w:proofErr w:type="spellEnd"/>
      <w:r w:rsidR="00000000" w:rsidRPr="005F574D">
        <w:rPr>
          <w:rFonts w:ascii="Times New Roman" w:eastAsia="Times New Roman" w:hAnsi="Times New Roman" w:cs="Times New Roman"/>
          <w:bCs/>
          <w:i/>
          <w:iCs/>
        </w:rPr>
        <w:t xml:space="preserve"> of </w:t>
      </w:r>
      <w:proofErr w:type="spellStart"/>
      <w:r w:rsidR="00000000" w:rsidRPr="005F574D">
        <w:rPr>
          <w:rFonts w:ascii="Times New Roman" w:eastAsia="Times New Roman" w:hAnsi="Times New Roman" w:cs="Times New Roman"/>
          <w:bCs/>
          <w:i/>
          <w:iCs/>
        </w:rPr>
        <w:t>the</w:t>
      </w:r>
      <w:proofErr w:type="spellEnd"/>
      <w:r w:rsidR="00000000" w:rsidRPr="005F574D">
        <w:rPr>
          <w:rFonts w:ascii="Times New Roman" w:eastAsia="Times New Roman" w:hAnsi="Times New Roman" w:cs="Times New Roman"/>
          <w:bCs/>
          <w:i/>
          <w:iCs/>
        </w:rPr>
        <w:t xml:space="preserve"> </w:t>
      </w:r>
      <w:proofErr w:type="spellStart"/>
      <w:r w:rsidR="00000000" w:rsidRPr="005F574D">
        <w:rPr>
          <w:rFonts w:ascii="Times New Roman" w:eastAsia="Times New Roman" w:hAnsi="Times New Roman" w:cs="Times New Roman"/>
          <w:bCs/>
          <w:i/>
          <w:iCs/>
        </w:rPr>
        <w:t>pet</w:t>
      </w:r>
      <w:proofErr w:type="spellEnd"/>
      <w:r w:rsidR="00000000" w:rsidRPr="005F574D">
        <w:rPr>
          <w:rFonts w:ascii="Times New Roman" w:eastAsia="Times New Roman" w:hAnsi="Times New Roman" w:cs="Times New Roman"/>
          <w:bCs/>
          <w:i/>
          <w:iCs/>
        </w:rPr>
        <w:t xml:space="preserve"> animals subject to the non-commercial movement </w:t>
      </w:r>
    </w:p>
    <w:tbl>
      <w:tblPr>
        <w:tblStyle w:val="TableGrid"/>
        <w:tblW w:w="8150" w:type="dxa"/>
        <w:tblInd w:w="1077" w:type="dxa"/>
        <w:tblCellMar>
          <w:top w:w="86" w:type="dxa"/>
          <w:left w:w="9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05"/>
        <w:gridCol w:w="3945"/>
      </w:tblGrid>
      <w:tr w:rsidR="001E6A96" w14:paraId="0475966C" w14:textId="77777777">
        <w:trPr>
          <w:trHeight w:val="290"/>
        </w:trPr>
        <w:tc>
          <w:tcPr>
            <w:tcW w:w="4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41265" w14:textId="3A016DB5" w:rsidR="001E6A96" w:rsidRDefault="005F574D">
            <w:pPr>
              <w:spacing w:after="0"/>
              <w:ind w:left="15"/>
              <w:jc w:val="center"/>
            </w:pPr>
            <w:r w:rsidRPr="005F574D">
              <w:rPr>
                <w:rFonts w:ascii="Times New Roman" w:eastAsia="Times New Roman" w:hAnsi="Times New Roman" w:cs="Times New Roman"/>
                <w:sz w:val="18"/>
              </w:rPr>
              <w:t>Looma identifitseerimisnumber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/ </w:t>
            </w:r>
            <w:proofErr w:type="spellStart"/>
            <w:r w:rsidR="00000000" w:rsidRPr="005F574D">
              <w:rPr>
                <w:rFonts w:ascii="Times New Roman" w:eastAsia="Times New Roman" w:hAnsi="Times New Roman" w:cs="Times New Roman"/>
                <w:i/>
                <w:iCs/>
                <w:sz w:val="18"/>
              </w:rPr>
              <w:t>Animal</w:t>
            </w:r>
            <w:proofErr w:type="spellEnd"/>
            <w:r w:rsidR="00000000" w:rsidRPr="005F574D">
              <w:rPr>
                <w:rFonts w:ascii="Times New Roman" w:eastAsia="Times New Roman" w:hAnsi="Times New Roman" w:cs="Times New Roman"/>
                <w:i/>
                <w:iCs/>
                <w:sz w:val="18"/>
              </w:rPr>
              <w:t xml:space="preserve"> </w:t>
            </w:r>
            <w:proofErr w:type="spellStart"/>
            <w:r w:rsidR="00000000" w:rsidRPr="005F574D">
              <w:rPr>
                <w:rFonts w:ascii="Times New Roman" w:eastAsia="Times New Roman" w:hAnsi="Times New Roman" w:cs="Times New Roman"/>
                <w:i/>
                <w:iCs/>
                <w:sz w:val="18"/>
              </w:rPr>
              <w:t>identification</w:t>
            </w:r>
            <w:proofErr w:type="spellEnd"/>
            <w:r w:rsidR="00000000" w:rsidRPr="005F574D">
              <w:rPr>
                <w:rFonts w:ascii="Times New Roman" w:eastAsia="Times New Roman" w:hAnsi="Times New Roman" w:cs="Times New Roman"/>
                <w:i/>
                <w:iCs/>
                <w:sz w:val="18"/>
              </w:rPr>
              <w:t xml:space="preserve"> number</w:t>
            </w:r>
            <w:r w:rsidR="00000000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E27A2B" w14:textId="1E61A25A" w:rsidR="001E6A96" w:rsidRDefault="005F574D">
            <w:pPr>
              <w:spacing w:after="0"/>
              <w:ind w:left="13"/>
              <w:jc w:val="center"/>
            </w:pPr>
            <w:r w:rsidRPr="005F574D">
              <w:rPr>
                <w:rFonts w:ascii="Times New Roman" w:eastAsia="Times New Roman" w:hAnsi="Times New Roman" w:cs="Times New Roman"/>
                <w:sz w:val="18"/>
              </w:rPr>
              <w:t>Loomatervise sertifikaadi number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/ </w:t>
            </w:r>
            <w:proofErr w:type="spellStart"/>
            <w:r w:rsidR="00000000" w:rsidRPr="005F574D">
              <w:rPr>
                <w:rFonts w:ascii="Times New Roman" w:eastAsia="Times New Roman" w:hAnsi="Times New Roman" w:cs="Times New Roman"/>
                <w:i/>
                <w:iCs/>
                <w:sz w:val="18"/>
              </w:rPr>
              <w:t>Animal</w:t>
            </w:r>
            <w:proofErr w:type="spellEnd"/>
            <w:r w:rsidR="00000000" w:rsidRPr="005F574D">
              <w:rPr>
                <w:rFonts w:ascii="Times New Roman" w:eastAsia="Times New Roman" w:hAnsi="Times New Roman" w:cs="Times New Roman"/>
                <w:i/>
                <w:iCs/>
                <w:sz w:val="18"/>
              </w:rPr>
              <w:t xml:space="preserve"> </w:t>
            </w:r>
            <w:proofErr w:type="spellStart"/>
            <w:r w:rsidR="00000000" w:rsidRPr="005F574D">
              <w:rPr>
                <w:rFonts w:ascii="Times New Roman" w:eastAsia="Times New Roman" w:hAnsi="Times New Roman" w:cs="Times New Roman"/>
                <w:i/>
                <w:iCs/>
                <w:sz w:val="18"/>
              </w:rPr>
              <w:t>health</w:t>
            </w:r>
            <w:proofErr w:type="spellEnd"/>
            <w:r w:rsidR="00000000" w:rsidRPr="005F574D">
              <w:rPr>
                <w:rFonts w:ascii="Times New Roman" w:eastAsia="Times New Roman" w:hAnsi="Times New Roman" w:cs="Times New Roman"/>
                <w:i/>
                <w:iCs/>
                <w:sz w:val="18"/>
              </w:rPr>
              <w:t xml:space="preserve"> certificate number</w:t>
            </w:r>
            <w:r w:rsidR="00000000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1E6A96" w14:paraId="69BA0BD8" w14:textId="77777777">
        <w:trPr>
          <w:trHeight w:val="334"/>
        </w:trPr>
        <w:tc>
          <w:tcPr>
            <w:tcW w:w="4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855B2" w14:textId="77777777" w:rsidR="001E6A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9C6ACC" w14:textId="77777777" w:rsidR="001E6A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E6A96" w14:paraId="2C7B8E08" w14:textId="77777777">
        <w:trPr>
          <w:trHeight w:val="332"/>
        </w:trPr>
        <w:tc>
          <w:tcPr>
            <w:tcW w:w="4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654180" w14:textId="77777777" w:rsidR="001E6A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E91C8" w14:textId="77777777" w:rsidR="001E6A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E6A96" w14:paraId="39B3B86B" w14:textId="77777777">
        <w:trPr>
          <w:trHeight w:val="334"/>
        </w:trPr>
        <w:tc>
          <w:tcPr>
            <w:tcW w:w="4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04A3B9" w14:textId="77777777" w:rsidR="001E6A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09A961" w14:textId="77777777" w:rsidR="001E6A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E6A96" w14:paraId="122E499E" w14:textId="77777777">
        <w:trPr>
          <w:trHeight w:val="332"/>
        </w:trPr>
        <w:tc>
          <w:tcPr>
            <w:tcW w:w="4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6B3F8" w14:textId="77777777" w:rsidR="001E6A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22F56F" w14:textId="77777777" w:rsidR="001E6A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E6A96" w14:paraId="4AD76A37" w14:textId="77777777">
        <w:trPr>
          <w:trHeight w:val="334"/>
        </w:trPr>
        <w:tc>
          <w:tcPr>
            <w:tcW w:w="4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CADEE9" w14:textId="77777777" w:rsidR="001E6A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D65714" w14:textId="77777777" w:rsidR="001E6A9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512928D" w14:textId="77777777" w:rsidR="001E6A96" w:rsidRDefault="00000000">
      <w:pPr>
        <w:spacing w:after="87"/>
        <w:ind w:left="97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30874EE" wp14:editId="167A9007">
                <wp:simplePos x="0" y="0"/>
                <wp:positionH relativeFrom="page">
                  <wp:posOffset>540000</wp:posOffset>
                </wp:positionH>
                <wp:positionV relativeFrom="page">
                  <wp:posOffset>815402</wp:posOffset>
                </wp:positionV>
                <wp:extent cx="6479997" cy="6350"/>
                <wp:effectExtent l="0" t="0" r="0" b="0"/>
                <wp:wrapTopAndBottom/>
                <wp:docPr id="1291" name="Group 1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6350"/>
                          <a:chOff x="0" y="0"/>
                          <a:chExt cx="6479997" cy="635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2C2A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1" style="width:510.236pt;height:0.5pt;position:absolute;mso-position-horizontal-relative:page;mso-position-horizontal:absolute;margin-left:42.5197pt;mso-position-vertical-relative:page;margin-top:64.2049pt;" coordsize="64799,63">
                <v:shape id="Shape 6" style="position:absolute;width:64799;height:0;left:0;top:0;" coordsize="6479997,0" path="m0,0l6479997,0">
                  <v:stroke weight="0.5pt" endcap="flat" joinstyle="miter" miterlimit="4" on="true" color="#2c2a28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F40D8B" wp14:editId="0BB885C2">
                <wp:simplePos x="0" y="0"/>
                <wp:positionH relativeFrom="page">
                  <wp:posOffset>540000</wp:posOffset>
                </wp:positionH>
                <wp:positionV relativeFrom="page">
                  <wp:posOffset>10245178</wp:posOffset>
                </wp:positionV>
                <wp:extent cx="6479997" cy="6350"/>
                <wp:effectExtent l="0" t="0" r="0" b="0"/>
                <wp:wrapTopAndBottom/>
                <wp:docPr id="1292" name="Group 1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997" cy="6350"/>
                          <a:chOff x="0" y="0"/>
                          <a:chExt cx="6479997" cy="63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4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997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2C2A2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2" style="width:510.236pt;height:0.5pt;position:absolute;mso-position-horizontal-relative:page;mso-position-horizontal:absolute;margin-left:42.5197pt;mso-position-vertical-relative:page;margin-top:806.707pt;" coordsize="64799,63">
                <v:shape id="Shape 10" style="position:absolute;width:64799;height:0;left:0;top:0;" coordsize="6479997,0" path="m0,0l6479997,0">
                  <v:stroke weight="0.5pt" endcap="flat" joinstyle="miter" miterlimit="4" on="true" color="#2c2a28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</w:p>
    <w:p w14:paraId="23FED6E7" w14:textId="5926002A" w:rsidR="005F574D" w:rsidRDefault="005F574D">
      <w:pPr>
        <w:spacing w:after="103" w:line="249" w:lineRule="auto"/>
        <w:ind w:left="969" w:right="958" w:hanging="10"/>
        <w:jc w:val="both"/>
        <w:rPr>
          <w:rFonts w:ascii="Times New Roman" w:eastAsia="Times New Roman" w:hAnsi="Times New Roman" w:cs="Times New Roman"/>
        </w:rPr>
      </w:pPr>
      <w:r w:rsidRPr="005F574D">
        <w:rPr>
          <w:rFonts w:ascii="Times New Roman" w:eastAsia="Times New Roman" w:hAnsi="Times New Roman" w:cs="Times New Roman"/>
        </w:rPr>
        <w:t>Eespool nimetatud loomade eest vastutab mittekaubandusliku liikumise ajal järgmine isik:</w:t>
      </w:r>
    </w:p>
    <w:p w14:paraId="748D0B81" w14:textId="229E0A53" w:rsidR="001E6A96" w:rsidRPr="005F574D" w:rsidRDefault="00000000">
      <w:pPr>
        <w:spacing w:after="103" w:line="249" w:lineRule="auto"/>
        <w:ind w:left="969" w:right="958" w:hanging="10"/>
        <w:jc w:val="both"/>
        <w:rPr>
          <w:i/>
          <w:iCs/>
          <w:sz w:val="20"/>
          <w:szCs w:val="20"/>
        </w:rPr>
      </w:pPr>
      <w:proofErr w:type="spellStart"/>
      <w:r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During</w:t>
      </w:r>
      <w:proofErr w:type="spellEnd"/>
      <w:r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the</w:t>
      </w:r>
      <w:proofErr w:type="spellEnd"/>
      <w:r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non-</w:t>
      </w:r>
      <w:proofErr w:type="spellStart"/>
      <w:r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commercial</w:t>
      </w:r>
      <w:proofErr w:type="spellEnd"/>
      <w:r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movement</w:t>
      </w:r>
      <w:proofErr w:type="spellEnd"/>
      <w:r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the</w:t>
      </w:r>
      <w:proofErr w:type="spellEnd"/>
      <w:r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above animals will remain under the responsibility of:  </w:t>
      </w:r>
    </w:p>
    <w:p w14:paraId="61FF3D5C" w14:textId="6038DD07" w:rsidR="001E6A96" w:rsidRPr="005F574D" w:rsidRDefault="005F574D">
      <w:pPr>
        <w:spacing w:after="152" w:line="249" w:lineRule="auto"/>
        <w:ind w:left="969" w:right="958" w:hanging="10"/>
        <w:jc w:val="both"/>
        <w:rPr>
          <w:sz w:val="20"/>
          <w:szCs w:val="20"/>
        </w:rPr>
      </w:pPr>
      <w:r w:rsidRPr="005F574D">
        <w:rPr>
          <w:rFonts w:ascii="Times New Roman" w:eastAsia="Times New Roman" w:hAnsi="Times New Roman" w:cs="Times New Roman"/>
          <w:sz w:val="20"/>
          <w:szCs w:val="20"/>
        </w:rPr>
        <w:t>(1) kas [omanik]</w:t>
      </w:r>
      <w:r w:rsidRPr="005F57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)</w:t>
      </w:r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 xml:space="preserve">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either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[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the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owner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.]</w:t>
      </w:r>
      <w:r w:rsidR="00000000" w:rsidRPr="005F57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E517C33" w14:textId="27169190" w:rsidR="005F574D" w:rsidRPr="005F574D" w:rsidRDefault="005F574D" w:rsidP="005F574D">
      <w:pPr>
        <w:spacing w:after="425" w:line="249" w:lineRule="auto"/>
        <w:ind w:left="1732" w:right="958" w:hanging="77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F574D">
        <w:rPr>
          <w:rFonts w:ascii="Times New Roman" w:eastAsia="Times New Roman" w:hAnsi="Times New Roman" w:cs="Times New Roman"/>
        </w:rPr>
        <w:t>(1) või [füüsiline isik, keda omanik on kirjalikult volitanud enda nimel läbi viima loomade mittekaubanduslikku liikumist]</w:t>
      </w:r>
      <w:r w:rsidRPr="005F574D">
        <w:rPr>
          <w:rFonts w:ascii="Times New Roman" w:eastAsia="Times New Roman" w:hAnsi="Times New Roman" w:cs="Times New Roman"/>
        </w:rPr>
        <w:t xml:space="preserve"> </w:t>
      </w:r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)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or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[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the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natural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person who has authorisation in writing from the owner to carry out the non-commercial movement on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behalf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of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the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>owner</w:t>
      </w:r>
      <w:proofErr w:type="spellEnd"/>
      <w:r w:rsidR="00000000" w:rsidRPr="005F574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.] </w:t>
      </w:r>
    </w:p>
    <w:p w14:paraId="50B5C65A" w14:textId="37676432" w:rsidR="001E6A96" w:rsidRDefault="005F574D" w:rsidP="005F574D">
      <w:pPr>
        <w:spacing w:after="425" w:line="249" w:lineRule="auto"/>
        <w:ind w:right="958"/>
        <w:jc w:val="both"/>
      </w:pPr>
      <w:r w:rsidRPr="005F574D">
        <w:rPr>
          <w:rFonts w:ascii="Times New Roman" w:eastAsia="Times New Roman" w:hAnsi="Times New Roman" w:cs="Times New Roman"/>
        </w:rPr>
        <w:t>Koht ja kuupäev</w:t>
      </w:r>
      <w:r>
        <w:rPr>
          <w:rFonts w:ascii="Times New Roman" w:eastAsia="Times New Roman" w:hAnsi="Times New Roman" w:cs="Times New Roman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place</w:t>
      </w:r>
      <w:proofErr w:type="spellEnd"/>
      <w:r w:rsidR="006B0A2B">
        <w:rPr>
          <w:rFonts w:ascii="Times New Roman" w:eastAsia="Times New Roman" w:hAnsi="Times New Roman" w:cs="Times New Roman"/>
          <w:i/>
          <w:iCs/>
        </w:rPr>
        <w:t xml:space="preserve"> and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date</w:t>
      </w:r>
      <w:proofErr w:type="spellEnd"/>
      <w:r w:rsidR="00000000">
        <w:rPr>
          <w:rFonts w:ascii="Times New Roman" w:eastAsia="Times New Roman" w:hAnsi="Times New Roman" w:cs="Times New Roman"/>
        </w:rPr>
        <w:t xml:space="preserve">:  ______________________________________________________ </w:t>
      </w:r>
    </w:p>
    <w:p w14:paraId="7181FE5F" w14:textId="44FB98F9" w:rsidR="001E6A96" w:rsidRDefault="006B0A2B" w:rsidP="006B0A2B">
      <w:pPr>
        <w:spacing w:after="534" w:line="249" w:lineRule="auto"/>
        <w:ind w:left="1734" w:right="958" w:hanging="775"/>
        <w:jc w:val="both"/>
      </w:pPr>
      <w:r w:rsidRPr="006B0A2B">
        <w:rPr>
          <w:rFonts w:ascii="Times New Roman" w:eastAsia="Times New Roman" w:hAnsi="Times New Roman" w:cs="Times New Roman"/>
        </w:rPr>
        <w:t>Omaniku või selle füüsilise isiku allkiri, keda omanik on kirjalikult volitanud enda nimel läbi viima loomade mittekaubanduslikku liikumist(1)</w:t>
      </w:r>
      <w:proofErr w:type="spellStart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Signature</w:t>
      </w:r>
      <w:proofErr w:type="spellEnd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of </w:t>
      </w:r>
      <w:proofErr w:type="spellStart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the</w:t>
      </w:r>
      <w:proofErr w:type="spellEnd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owner</w:t>
      </w:r>
      <w:proofErr w:type="spellEnd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or natural person who has authorisation in writing from the owner to carry out the non-commercial movement on behalf of </w:t>
      </w:r>
      <w:proofErr w:type="spellStart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the</w:t>
      </w:r>
      <w:proofErr w:type="spellEnd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owner</w:t>
      </w:r>
      <w:proofErr w:type="spellEnd"/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(</w:t>
      </w:r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="00000000" w:rsidRPr="006B0A2B">
        <w:rPr>
          <w:rFonts w:ascii="Times New Roman" w:eastAsia="Times New Roman" w:hAnsi="Times New Roman" w:cs="Times New Roman"/>
          <w:i/>
          <w:iCs/>
          <w:sz w:val="20"/>
          <w:szCs w:val="20"/>
        </w:rPr>
        <w:t>)</w:t>
      </w:r>
      <w:r w:rsidR="00000000">
        <w:rPr>
          <w:rFonts w:ascii="Times New Roman" w:eastAsia="Times New Roman" w:hAnsi="Times New Roman" w:cs="Times New Roman"/>
        </w:rPr>
        <w:t>: ____________________</w:t>
      </w:r>
      <w:r>
        <w:rPr>
          <w:rFonts w:ascii="Times New Roman" w:eastAsia="Times New Roman" w:hAnsi="Times New Roman" w:cs="Times New Roman"/>
        </w:rPr>
        <w:t>________</w:t>
      </w:r>
      <w:r w:rsidR="00000000">
        <w:rPr>
          <w:rFonts w:ascii="Times New Roman" w:eastAsia="Times New Roman" w:hAnsi="Times New Roman" w:cs="Times New Roman"/>
        </w:rPr>
        <w:t xml:space="preserve"> </w:t>
      </w:r>
    </w:p>
    <w:sectPr w:rsidR="001E6A96">
      <w:pgSz w:w="11906" w:h="16838"/>
      <w:pgMar w:top="1440" w:right="850" w:bottom="144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A96"/>
    <w:rsid w:val="001E6A96"/>
    <w:rsid w:val="005F574D"/>
    <w:rsid w:val="006B0A2B"/>
    <w:rsid w:val="0095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25ED"/>
  <w15:docId w15:val="{83CA6491-61E5-458F-9AB7-40CF7F8E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5" w:line="259" w:lineRule="auto"/>
      <w:ind w:right="4"/>
      <w:jc w:val="center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348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Viranika Avilkina</dc:creator>
  <cp:keywords/>
  <cp:lastModifiedBy>Viranika Avilkina</cp:lastModifiedBy>
  <cp:revision>2</cp:revision>
  <dcterms:created xsi:type="dcterms:W3CDTF">2026-07-11T10:48:00Z</dcterms:created>
  <dcterms:modified xsi:type="dcterms:W3CDTF">2026-07-11T10:48:00Z</dcterms:modified>
</cp:coreProperties>
</file>